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542" w:rsidRDefault="005161B3" w:rsidP="00612EDB">
      <w:pPr>
        <w:pStyle w:val="a6"/>
        <w:rPr>
          <w:rFonts w:cs="Times New Roman"/>
          <w:b w:val="0"/>
          <w:color w:val="000000"/>
        </w:rPr>
      </w:pPr>
      <w:r w:rsidRPr="005161B3">
        <w:rPr>
          <w:rFonts w:cs="Times New Roman" w:hint="eastAsia"/>
          <w:b w:val="0"/>
          <w:color w:val="000000"/>
        </w:rPr>
        <w:t>106</w:t>
      </w:r>
      <w:r w:rsidRPr="005161B3">
        <w:rPr>
          <w:rFonts w:cs="Times New Roman" w:hint="eastAsia"/>
          <w:b w:val="0"/>
          <w:color w:val="000000"/>
        </w:rPr>
        <w:t>年度校務評鑑自我評鑑</w:t>
      </w:r>
      <w:r>
        <w:rPr>
          <w:rFonts w:cs="Times New Roman" w:hint="eastAsia"/>
          <w:b w:val="0"/>
          <w:color w:val="000000"/>
          <w:lang w:eastAsia="zh-HK"/>
        </w:rPr>
        <w:t>實地</w:t>
      </w:r>
      <w:r w:rsidRPr="005161B3">
        <w:rPr>
          <w:rFonts w:cs="Times New Roman" w:hint="eastAsia"/>
          <w:b w:val="0"/>
          <w:color w:val="000000"/>
        </w:rPr>
        <w:t>訪評</w:t>
      </w:r>
      <w:r w:rsidR="00612EDB" w:rsidRPr="00612EDB">
        <w:rPr>
          <w:rFonts w:cs="Times New Roman" w:hint="eastAsia"/>
          <w:b w:val="0"/>
          <w:color w:val="000000"/>
        </w:rPr>
        <w:t>審查</w:t>
      </w:r>
      <w:r w:rsidR="00513373">
        <w:rPr>
          <w:rFonts w:cs="Times New Roman" w:hint="eastAsia"/>
          <w:b w:val="0"/>
          <w:color w:val="000000"/>
          <w:lang w:eastAsia="zh-HK"/>
        </w:rPr>
        <w:t>項目一</w:t>
      </w:r>
      <w:r w:rsidR="00612EDB" w:rsidRPr="00612EDB">
        <w:rPr>
          <w:rFonts w:cs="Times New Roman" w:hint="eastAsia"/>
          <w:b w:val="0"/>
          <w:color w:val="000000"/>
        </w:rPr>
        <w:t>意見</w:t>
      </w:r>
      <w:r w:rsidR="001D7B3F" w:rsidRPr="00612EDB">
        <w:rPr>
          <w:rFonts w:cs="Times New Roman" w:hint="eastAsia"/>
          <w:b w:val="0"/>
          <w:color w:val="000000"/>
        </w:rPr>
        <w:t>意見</w:t>
      </w:r>
      <w:r w:rsidR="001D7B3F">
        <w:rPr>
          <w:rFonts w:cs="Times New Roman" w:hint="eastAsia"/>
          <w:b w:val="0"/>
          <w:color w:val="000000"/>
          <w:lang w:eastAsia="zh-HK"/>
        </w:rPr>
        <w:t>改善回覆</w:t>
      </w:r>
      <w:r w:rsidR="001D7B3F">
        <w:rPr>
          <w:rFonts w:cs="Times New Roman" w:hint="eastAsia"/>
          <w:b w:val="0"/>
          <w:color w:val="000000"/>
        </w:rPr>
        <w:t>彙</w:t>
      </w:r>
      <w:r w:rsidR="001D7B3F">
        <w:rPr>
          <w:rFonts w:cs="Times New Roman" w:hint="eastAsia"/>
          <w:b w:val="0"/>
          <w:color w:val="000000"/>
          <w:lang w:eastAsia="zh-HK"/>
        </w:rPr>
        <w:t>整表</w:t>
      </w:r>
    </w:p>
    <w:p w:rsidR="00F37ECE" w:rsidRPr="00F37ECE" w:rsidRDefault="00576455" w:rsidP="00612EDB">
      <w:pPr>
        <w:pStyle w:val="a6"/>
        <w:rPr>
          <w:rFonts w:ascii="標楷體" w:hAnsi="標楷體" w:cs="Times New Roman"/>
          <w:b w:val="0"/>
          <w:bCs/>
          <w:color w:val="000000"/>
        </w:rPr>
      </w:pPr>
      <w:r>
        <w:rPr>
          <w:rFonts w:ascii="標楷體" w:hAnsi="標楷體" w:cs="Times New Roman" w:hint="eastAsia"/>
          <w:b w:val="0"/>
          <w:color w:val="000000"/>
          <w:lang w:eastAsia="zh-HK"/>
        </w:rPr>
        <w:t>評鑑</w:t>
      </w:r>
      <w:r w:rsidR="00F37ECE" w:rsidRPr="00F37ECE">
        <w:rPr>
          <w:rFonts w:ascii="標楷體" w:hAnsi="標楷體" w:cs="Times New Roman" w:hint="eastAsia"/>
          <w:b w:val="0"/>
          <w:color w:val="000000"/>
          <w:lang w:eastAsia="zh-HK"/>
        </w:rPr>
        <w:t>委員：</w:t>
      </w:r>
      <w:r w:rsidRPr="00576455">
        <w:rPr>
          <w:rFonts w:ascii="標楷體" w:hAnsi="標楷體" w:cs="Times New Roman" w:hint="eastAsia"/>
          <w:b w:val="0"/>
          <w:color w:val="000000"/>
          <w:lang w:eastAsia="zh-HK"/>
        </w:rPr>
        <w:t>樹德科技大學休閒遊憩與運動管理學系</w:t>
      </w:r>
      <w:r w:rsidR="00F37ECE" w:rsidRPr="00F37ECE">
        <w:rPr>
          <w:rFonts w:ascii="標楷體" w:hAnsi="標楷體" w:cs="Times New Roman" w:hint="eastAsia"/>
          <w:b w:val="0"/>
          <w:color w:val="000000"/>
          <w:lang w:eastAsia="zh-HK"/>
        </w:rPr>
        <w:t>王建臺教授</w:t>
      </w:r>
    </w:p>
    <w:tbl>
      <w:tblPr>
        <w:tblW w:w="51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6"/>
        <w:gridCol w:w="485"/>
        <w:gridCol w:w="789"/>
        <w:gridCol w:w="991"/>
        <w:gridCol w:w="4253"/>
        <w:gridCol w:w="3709"/>
      </w:tblGrid>
      <w:tr w:rsidR="00FA17C7" w:rsidRPr="000708E7" w:rsidTr="00A74632">
        <w:trPr>
          <w:cantSplit/>
          <w:trHeight w:val="1239"/>
          <w:tblHeader/>
        </w:trPr>
        <w:tc>
          <w:tcPr>
            <w:tcW w:w="1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lang w:eastAsia="zh-HK"/>
              </w:rPr>
            </w:pPr>
            <w:r w:rsidRPr="000708E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核心</w:t>
            </w:r>
          </w:p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指標</w:t>
            </w:r>
          </w:p>
        </w:tc>
        <w:tc>
          <w:tcPr>
            <w:tcW w:w="374" w:type="pct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08E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頁次</w:t>
            </w:r>
          </w:p>
        </w:tc>
        <w:tc>
          <w:tcPr>
            <w:tcW w:w="470" w:type="pct"/>
            <w:vAlign w:val="center"/>
          </w:tcPr>
          <w:p w:rsidR="00FA17C7" w:rsidRPr="00A74632" w:rsidRDefault="00A531FD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4632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彙整人</w:t>
            </w:r>
          </w:p>
        </w:tc>
        <w:tc>
          <w:tcPr>
            <w:tcW w:w="2017" w:type="pct"/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 w:hint="eastAsia"/>
                <w:sz w:val="28"/>
                <w:szCs w:val="28"/>
              </w:rPr>
              <w:t>改善</w:t>
            </w:r>
            <w:r w:rsidRPr="000708E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建議</w:t>
            </w:r>
          </w:p>
        </w:tc>
        <w:tc>
          <w:tcPr>
            <w:tcW w:w="17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1596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改善情形說明</w:t>
            </w:r>
          </w:p>
        </w:tc>
      </w:tr>
      <w:tr w:rsidR="00FA17C7" w:rsidRPr="000708E7" w:rsidTr="00A531FD">
        <w:trPr>
          <w:cantSplit/>
          <w:trHeight w:val="2266"/>
        </w:trPr>
        <w:tc>
          <w:tcPr>
            <w:tcW w:w="1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一、</w:t>
            </w:r>
          </w:p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校務治理與經營</w:t>
            </w:r>
          </w:p>
          <w:p w:rsidR="00FA17C7" w:rsidRPr="000708E7" w:rsidRDefault="00FA17C7" w:rsidP="000708E7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1-1</w:t>
            </w:r>
          </w:p>
        </w:tc>
        <w:tc>
          <w:tcPr>
            <w:tcW w:w="374" w:type="pct"/>
          </w:tcPr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0" w:type="pct"/>
          </w:tcPr>
          <w:p w:rsidR="00FA17C7" w:rsidRPr="000708E7" w:rsidRDefault="00A531FD" w:rsidP="00274149">
            <w:pPr>
              <w:spacing w:line="500" w:lineRule="exact"/>
              <w:ind w:left="240" w:hangingChars="100" w:hanging="240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9019C">
              <w:rPr>
                <w:rFonts w:ascii="標楷體" w:eastAsia="標楷體" w:hAnsi="標楷體" w:cs="新細明體" w:hint="eastAsia"/>
                <w:kern w:val="0"/>
              </w:rPr>
              <w:t>林榮通</w:t>
            </w:r>
          </w:p>
        </w:tc>
        <w:tc>
          <w:tcPr>
            <w:tcW w:w="2017" w:type="pct"/>
            <w:shd w:val="clear" w:color="auto" w:fill="auto"/>
          </w:tcPr>
          <w:p w:rsidR="00FA17C7" w:rsidRPr="000708E7" w:rsidRDefault="00FA17C7" w:rsidP="00274149">
            <w:pPr>
              <w:spacing w:line="5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708E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學校自我定位下之校務發展目標，含括學校願景、目標</w:t>
            </w:r>
            <w:r w:rsidRPr="000708E7">
              <w:rPr>
                <w:rFonts w:ascii="標楷體" w:eastAsia="標楷體" w:hAnsi="標楷體"/>
                <w:sz w:val="28"/>
                <w:szCs w:val="28"/>
                <w:lang w:eastAsia="zh-HK"/>
              </w:rPr>
              <w:t>、</w:t>
            </w:r>
            <w:r w:rsidRPr="000708E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特色及各學院發展方向，原則上均能環環相扣，有其一定的周延性；惟部份重點特色，各學院發展方向，是否能隨時空變遷，與時俱進及至如何具體落實，未來可回歸校務會議或校</w:t>
            </w:r>
            <w:r w:rsidRPr="000708E7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r w:rsidRPr="000708E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發展等相關會議，再行規劃與討論。</w:t>
            </w:r>
            <w:r w:rsidRPr="00BB45C7"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（</w:t>
            </w:r>
            <w:r w:rsidRPr="00BB45C7"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校發會、各學院）</w:t>
            </w:r>
          </w:p>
          <w:p w:rsidR="00FA17C7" w:rsidRPr="000708E7" w:rsidRDefault="00FA17C7" w:rsidP="00274149">
            <w:pPr>
              <w:widowControl/>
              <w:spacing w:line="500" w:lineRule="exact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17C7" w:rsidRPr="000708E7" w:rsidRDefault="00FA17C7" w:rsidP="004B4B9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校發會</w:t>
            </w:r>
          </w:p>
        </w:tc>
      </w:tr>
      <w:tr w:rsidR="00FA17C7" w:rsidRPr="000708E7" w:rsidTr="00A531FD">
        <w:trPr>
          <w:cantSplit/>
          <w:trHeight w:val="2158"/>
        </w:trPr>
        <w:tc>
          <w:tcPr>
            <w:tcW w:w="150" w:type="pct"/>
            <w:vMerge/>
            <w:shd w:val="clear" w:color="auto" w:fill="auto"/>
            <w:vAlign w:val="center"/>
          </w:tcPr>
          <w:p w:rsidR="00FA17C7" w:rsidRPr="000708E7" w:rsidRDefault="00FA17C7" w:rsidP="000708E7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1-2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p.13</w:t>
            </w: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:rsidR="00FA17C7" w:rsidRPr="000708E7" w:rsidRDefault="00A531FD" w:rsidP="00274149">
            <w:pPr>
              <w:widowControl/>
              <w:spacing w:line="50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9019C">
              <w:rPr>
                <w:rFonts w:ascii="標楷體" w:eastAsia="標楷體" w:hAnsi="標楷體" w:cs="新細明體" w:hint="eastAsia"/>
                <w:kern w:val="0"/>
              </w:rPr>
              <w:t>李彩鳳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:rsidR="00FA17C7" w:rsidRDefault="00FA17C7" w:rsidP="00274149">
            <w:pPr>
              <w:widowControl/>
              <w:spacing w:line="500" w:lineRule="exact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 w:rsidRPr="000708E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1.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學校確保校務治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理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品質機制，當中針對校務發展合宜之資源投入與配置，目前運作堪謂合理;惟未來在系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所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人力或體育博物館資源可再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行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投入(因體育博物館目前是國內唯一且是學校特色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)</w:t>
            </w:r>
            <w:r w:rsidRPr="00BB45C7"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 xml:space="preserve"> （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人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事室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、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體博館</w:t>
            </w:r>
            <w:r w:rsidRPr="00BB45C7"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）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。</w:t>
            </w:r>
          </w:p>
          <w:p w:rsidR="00FA17C7" w:rsidRDefault="00FA17C7" w:rsidP="00274149">
            <w:pPr>
              <w:widowControl/>
              <w:spacing w:line="500" w:lineRule="exact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274149">
            <w:pPr>
              <w:widowControl/>
              <w:spacing w:line="500" w:lineRule="exact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274149">
            <w:pPr>
              <w:widowControl/>
              <w:spacing w:line="500" w:lineRule="exact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274149">
            <w:pPr>
              <w:widowControl/>
              <w:spacing w:line="500" w:lineRule="exact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274149">
            <w:pPr>
              <w:widowControl/>
              <w:spacing w:line="500" w:lineRule="exact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Pr="000708E7" w:rsidRDefault="00FA17C7" w:rsidP="00274149">
            <w:pPr>
              <w:widowControl/>
              <w:spacing w:line="500" w:lineRule="exact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Pr="000708E7" w:rsidRDefault="00FA17C7" w:rsidP="00274149">
            <w:pPr>
              <w:widowControl/>
              <w:spacing w:line="500" w:lineRule="exact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學校組織系統圖應將學院系所二級單位呈現出為宜</w:t>
            </w:r>
            <w:r w:rsidRPr="00BB45C7"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（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人事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室</w:t>
            </w:r>
            <w:r w:rsidRPr="00BB45C7"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）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。</w:t>
            </w:r>
          </w:p>
        </w:tc>
        <w:tc>
          <w:tcPr>
            <w:tcW w:w="17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17C7" w:rsidRDefault="00FA17C7" w:rsidP="00E4223C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人事室</w:t>
            </w:r>
          </w:p>
          <w:p w:rsidR="00FA17C7" w:rsidRDefault="00FA17C7" w:rsidP="00E4223C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E4223C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體博館</w:t>
            </w:r>
          </w:p>
          <w:p w:rsidR="00FA17C7" w:rsidRDefault="00FA17C7" w:rsidP="00E4223C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本校體育博物館為強化典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藏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展覽功能，於106年6月起設置專任組長致力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藏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品系統化管理，在有限空間，以數位化典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藏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方式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達到展品不受時空限制，推廣體育文物教育。</w:t>
            </w:r>
          </w:p>
          <w:p w:rsidR="00FA17C7" w:rsidRDefault="00FA17C7" w:rsidP="00E4223C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E4223C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Pr="000708E7" w:rsidRDefault="00FA17C7" w:rsidP="00E4223C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人事室</w:t>
            </w:r>
          </w:p>
        </w:tc>
      </w:tr>
      <w:tr w:rsidR="00FA17C7" w:rsidRPr="000708E7" w:rsidTr="00A531FD">
        <w:trPr>
          <w:cantSplit/>
          <w:trHeight w:val="2003"/>
        </w:trPr>
        <w:tc>
          <w:tcPr>
            <w:tcW w:w="150" w:type="pct"/>
            <w:vMerge/>
            <w:shd w:val="clear" w:color="auto" w:fill="auto"/>
            <w:vAlign w:val="center"/>
          </w:tcPr>
          <w:p w:rsidR="00FA17C7" w:rsidRPr="000708E7" w:rsidRDefault="00FA17C7" w:rsidP="000708E7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1-3</w:t>
            </w:r>
          </w:p>
        </w:tc>
        <w:tc>
          <w:tcPr>
            <w:tcW w:w="374" w:type="pct"/>
          </w:tcPr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0" w:type="pct"/>
          </w:tcPr>
          <w:p w:rsidR="00FA17C7" w:rsidRPr="000708E7" w:rsidRDefault="00A531FD" w:rsidP="00A531FD">
            <w:pPr>
              <w:widowControl/>
              <w:spacing w:line="500" w:lineRule="exact"/>
              <w:ind w:leftChars="-11" w:hangingChars="11" w:hanging="26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 w:rsidRPr="00F9019C">
              <w:rPr>
                <w:rFonts w:ascii="標楷體" w:eastAsia="標楷體" w:hAnsi="標楷體" w:cs="新細明體" w:hint="eastAsia"/>
                <w:kern w:val="0"/>
              </w:rPr>
              <w:t>黃美珠</w:t>
            </w:r>
          </w:p>
        </w:tc>
        <w:tc>
          <w:tcPr>
            <w:tcW w:w="2017" w:type="pct"/>
            <w:shd w:val="clear" w:color="auto" w:fill="auto"/>
          </w:tcPr>
          <w:p w:rsidR="00FA17C7" w:rsidRPr="000708E7" w:rsidRDefault="00FA17C7" w:rsidP="00274149">
            <w:pPr>
              <w:widowControl/>
              <w:numPr>
                <w:ilvl w:val="0"/>
                <w:numId w:val="25"/>
              </w:numPr>
              <w:spacing w:line="500" w:lineRule="exact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學校依自我定位下之產官學合作，績效良好;由於各學院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屬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性不一，成效略有不同；未來在產學合作之奬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勵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及回饋機制方面，學校可加大力度</w:t>
            </w:r>
            <w:r w:rsidRPr="00BB45C7"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（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研發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處</w:t>
            </w:r>
            <w:r w:rsidRPr="00BB45C7"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）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。</w:t>
            </w:r>
          </w:p>
          <w:p w:rsidR="00FA17C7" w:rsidRPr="000708E7" w:rsidRDefault="00FA17C7" w:rsidP="00274149">
            <w:pPr>
              <w:widowControl/>
              <w:spacing w:line="500" w:lineRule="exact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  <w:t>2.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另在產學績效方面,建議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應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以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整體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學校方面整體呈現為宜</w:t>
            </w:r>
            <w:r w:rsidRPr="00BB45C7"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（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研發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處</w:t>
            </w:r>
            <w:r w:rsidRPr="00BB45C7"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）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。</w:t>
            </w:r>
          </w:p>
        </w:tc>
        <w:tc>
          <w:tcPr>
            <w:tcW w:w="17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研發處</w:t>
            </w: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FA17C7" w:rsidRPr="000708E7" w:rsidTr="00A531FD">
        <w:trPr>
          <w:cantSplit/>
          <w:trHeight w:val="1579"/>
        </w:trPr>
        <w:tc>
          <w:tcPr>
            <w:tcW w:w="150" w:type="pct"/>
            <w:vMerge/>
            <w:shd w:val="clear" w:color="auto" w:fill="auto"/>
            <w:vAlign w:val="center"/>
          </w:tcPr>
          <w:p w:rsidR="00FA17C7" w:rsidRPr="000708E7" w:rsidRDefault="00FA17C7" w:rsidP="000708E7">
            <w:pPr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bookmarkStart w:id="0" w:name="_GoBack" w:colFirst="3" w:colLast="3"/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1-4</w:t>
            </w:r>
          </w:p>
        </w:tc>
        <w:tc>
          <w:tcPr>
            <w:tcW w:w="374" w:type="pct"/>
          </w:tcPr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0" w:type="pct"/>
          </w:tcPr>
          <w:p w:rsidR="00FA17C7" w:rsidRPr="00DF7551" w:rsidRDefault="00956C1F" w:rsidP="00956C1F">
            <w:pPr>
              <w:widowControl/>
              <w:spacing w:line="500" w:lineRule="exact"/>
              <w:ind w:leftChars="-1" w:left="-2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 w:rsidRPr="00DF755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吳泰億</w:t>
            </w:r>
          </w:p>
        </w:tc>
        <w:tc>
          <w:tcPr>
            <w:tcW w:w="2017" w:type="pct"/>
            <w:shd w:val="clear" w:color="auto" w:fill="auto"/>
          </w:tcPr>
          <w:p w:rsidR="00FA17C7" w:rsidRDefault="00FA17C7" w:rsidP="0032508B">
            <w:pPr>
              <w:widowControl/>
              <w:numPr>
                <w:ilvl w:val="0"/>
                <w:numId w:val="27"/>
              </w:numPr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學校確保教育機會均等與展現社會責任之其他作法方面，含括身障、低收入戶及運動績優生方面，均有提供各項奬助學金，使學生安心就學；惟在原住民學生方面，著墨較少(其實在體育運動方面，台灣原住民學生表現優秀，故體育專業大學特別予以奬助鼓勵，有其必要性</w:t>
            </w:r>
            <w:r w:rsidRPr="00BB45C7"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（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學務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處</w:t>
            </w:r>
            <w:r w:rsidRPr="00BB45C7"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）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。</w:t>
            </w:r>
          </w:p>
          <w:p w:rsidR="00FA17C7" w:rsidRPr="0032508B" w:rsidRDefault="00FA17C7" w:rsidP="0032508B">
            <w:pPr>
              <w:widowControl/>
              <w:spacing w:line="500" w:lineRule="exact"/>
              <w:ind w:left="360"/>
              <w:jc w:val="both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  <w:lang w:eastAsia="zh-HK"/>
              </w:rPr>
            </w:pPr>
            <w:r w:rsidRPr="0032508B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  <w:lang w:eastAsia="zh-HK"/>
              </w:rPr>
              <w:t>黃副校長指示:增加原住民資源中心及校務研究中的數據加入說明</w:t>
            </w:r>
          </w:p>
          <w:p w:rsidR="00FA17C7" w:rsidRPr="0032508B" w:rsidRDefault="00FA17C7" w:rsidP="0032508B">
            <w:pPr>
              <w:widowControl/>
              <w:spacing w:line="500" w:lineRule="exact"/>
              <w:ind w:left="360"/>
              <w:jc w:val="both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  <w:lang w:eastAsia="zh-HK"/>
              </w:rPr>
            </w:pPr>
            <w:r w:rsidRPr="0032508B"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  <w:lang w:eastAsia="zh-HK"/>
              </w:rPr>
              <w:t>(</w:t>
            </w:r>
            <w:r w:rsidRPr="0032508B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  <w:lang w:eastAsia="zh-HK"/>
              </w:rPr>
              <w:t>推廣中心)</w:t>
            </w:r>
          </w:p>
        </w:tc>
        <w:tc>
          <w:tcPr>
            <w:tcW w:w="17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學務處</w:t>
            </w: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推廣中心</w:t>
            </w: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FA17C7" w:rsidRPr="000708E7" w:rsidTr="00A531FD">
        <w:trPr>
          <w:cantSplit/>
          <w:trHeight w:val="1206"/>
        </w:trPr>
        <w:tc>
          <w:tcPr>
            <w:tcW w:w="150" w:type="pct"/>
            <w:vMerge/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1-5</w:t>
            </w:r>
          </w:p>
        </w:tc>
        <w:tc>
          <w:tcPr>
            <w:tcW w:w="374" w:type="pct"/>
          </w:tcPr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0" w:type="pct"/>
          </w:tcPr>
          <w:p w:rsidR="00956C1F" w:rsidRPr="00DF7551" w:rsidRDefault="00956C1F" w:rsidP="00956C1F">
            <w:pPr>
              <w:widowControl/>
              <w:spacing w:before="60" w:after="60"/>
              <w:ind w:leftChars="-25" w:left="10" w:rightChars="-66" w:right="-158" w:hangingChars="25" w:hanging="70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DF755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陳正霖</w:t>
            </w:r>
          </w:p>
          <w:p w:rsidR="00FA17C7" w:rsidRPr="00DF7551" w:rsidRDefault="00956C1F" w:rsidP="00956C1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F755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邱珺蒨</w:t>
            </w:r>
          </w:p>
        </w:tc>
        <w:tc>
          <w:tcPr>
            <w:tcW w:w="2017" w:type="pct"/>
            <w:shd w:val="clear" w:color="auto" w:fill="auto"/>
          </w:tcPr>
          <w:p w:rsidR="00FA17C7" w:rsidRDefault="00FA17C7" w:rsidP="00C21912">
            <w:pPr>
              <w:numPr>
                <w:ilvl w:val="0"/>
                <w:numId w:val="28"/>
              </w:num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0708E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學校發展健康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樂</w:t>
            </w:r>
            <w:r w:rsidRPr="000708E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活大學城之作法，除經營體大國民運動中心、</w:t>
            </w:r>
            <w:r w:rsidRPr="000708E7">
              <w:rPr>
                <w:rFonts w:ascii="標楷體" w:eastAsia="標楷體" w:hAnsi="標楷體" w:hint="eastAsia"/>
                <w:sz w:val="28"/>
                <w:szCs w:val="28"/>
              </w:rPr>
              <w:t>寒</w:t>
            </w:r>
            <w:r w:rsidRPr="000708E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暑假運動育樂營外，如何結合學校現有優勢及特色，是未來思考方向</w:t>
            </w:r>
            <w:r w:rsidRPr="00BB45C7"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（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體育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處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、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推廣中心</w:t>
            </w:r>
            <w:r w:rsidRPr="00BB45C7"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）</w:t>
            </w:r>
            <w:r w:rsidRPr="000708E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。</w:t>
            </w:r>
          </w:p>
          <w:p w:rsidR="00FA17C7" w:rsidRPr="0032508B" w:rsidRDefault="00FA17C7" w:rsidP="00C21912">
            <w:pPr>
              <w:widowControl/>
              <w:spacing w:line="500" w:lineRule="exact"/>
              <w:ind w:left="360"/>
              <w:jc w:val="both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  <w:lang w:eastAsia="zh-HK"/>
              </w:rPr>
            </w:pPr>
            <w:r w:rsidRPr="0032508B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  <w:lang w:eastAsia="zh-HK"/>
              </w:rPr>
              <w:t>黃副校長指示:</w:t>
            </w: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  <w:lang w:eastAsia="zh-HK"/>
              </w:rPr>
              <w:t>體育白皮書中有關增設國民運動中心的說明納入</w:t>
            </w:r>
          </w:p>
          <w:p w:rsidR="00FA17C7" w:rsidRPr="000708E7" w:rsidRDefault="00FA17C7" w:rsidP="00C21912">
            <w:pPr>
              <w:spacing w:line="500" w:lineRule="exact"/>
              <w:ind w:left="3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2508B"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  <w:lang w:eastAsia="zh-HK"/>
              </w:rPr>
              <w:t>(</w:t>
            </w:r>
            <w:r w:rsidRPr="0032508B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  <w:lang w:eastAsia="zh-HK"/>
              </w:rPr>
              <w:t>推廣中心)</w:t>
            </w:r>
          </w:p>
        </w:tc>
        <w:tc>
          <w:tcPr>
            <w:tcW w:w="17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體育處</w:t>
            </w: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推廣中心</w:t>
            </w:r>
          </w:p>
        </w:tc>
      </w:tr>
      <w:tr w:rsidR="00FA17C7" w:rsidRPr="000708E7" w:rsidTr="00A531FD">
        <w:trPr>
          <w:cantSplit/>
          <w:trHeight w:val="1422"/>
        </w:trPr>
        <w:tc>
          <w:tcPr>
            <w:tcW w:w="150" w:type="pct"/>
            <w:vMerge/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1-6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:rsidR="00956C1F" w:rsidRPr="00DF7551" w:rsidRDefault="00956C1F" w:rsidP="002443F7">
            <w:pPr>
              <w:widowControl/>
              <w:ind w:rightChars="-66" w:right="-158" w:firstLineChars="46" w:firstLine="129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DF755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胡嫚娟</w:t>
            </w:r>
          </w:p>
          <w:p w:rsidR="00956C1F" w:rsidRPr="00DF7551" w:rsidRDefault="00956C1F" w:rsidP="002443F7">
            <w:pPr>
              <w:widowControl/>
              <w:ind w:rightChars="-66" w:right="-158" w:firstLineChars="46" w:firstLine="129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DF755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魏榆倩</w:t>
            </w:r>
          </w:p>
          <w:p w:rsidR="00956C1F" w:rsidRPr="00DF7551" w:rsidRDefault="00956C1F" w:rsidP="002443F7">
            <w:pPr>
              <w:widowControl/>
              <w:ind w:rightChars="-66" w:right="-158" w:firstLineChars="46" w:firstLine="129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  <w:r w:rsidRPr="00DF755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湯穎筑</w:t>
            </w:r>
          </w:p>
          <w:p w:rsidR="00956C1F" w:rsidRPr="00DF7551" w:rsidRDefault="00956C1F" w:rsidP="002443F7">
            <w:pPr>
              <w:widowControl/>
              <w:ind w:rightChars="-66" w:right="-158" w:firstLineChars="46" w:firstLine="129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F755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林岑怡</w:t>
            </w:r>
          </w:p>
          <w:p w:rsidR="00FA17C7" w:rsidRPr="00DF7551" w:rsidRDefault="00FA17C7" w:rsidP="00274149">
            <w:pPr>
              <w:widowControl/>
              <w:spacing w:line="500" w:lineRule="exact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:rsidR="00FA17C7" w:rsidRDefault="00FA17C7" w:rsidP="00F13E95">
            <w:pPr>
              <w:widowControl/>
              <w:spacing w:line="500" w:lineRule="exact"/>
              <w:ind w:leftChars="-1" w:hanging="2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</w:pP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在學院自我定位下之院務發展計畫，競技學院之「強化競技運動，挑戰體能極致。」略抽象，不夠具體化(應有績效指標)；體育學院「建置優質體育教學專業與運動推廣殿堂。」應將提升體育學術研究融入為宜。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(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因教職已飽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和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)</w:t>
            </w:r>
            <w:r w:rsidRPr="00BB45C7"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 xml:space="preserve"> （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各學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院</w:t>
            </w:r>
            <w:r w:rsidRPr="00BB45C7"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）</w:t>
            </w:r>
          </w:p>
          <w:p w:rsidR="00F13E95" w:rsidRPr="00F13E95" w:rsidRDefault="00F13E95" w:rsidP="00F13E95">
            <w:pPr>
              <w:widowControl/>
              <w:spacing w:line="500" w:lineRule="exact"/>
              <w:ind w:left="2"/>
              <w:jc w:val="both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F13E95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黃副校長指示:</w:t>
            </w:r>
            <w:r w:rsidRPr="00F13E95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  <w:lang w:eastAsia="zh-HK"/>
              </w:rPr>
              <w:t>請各院院長協助於評鑑報告書中加入績效指標</w:t>
            </w:r>
          </w:p>
        </w:tc>
        <w:tc>
          <w:tcPr>
            <w:tcW w:w="17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各學院</w:t>
            </w:r>
            <w:r w:rsidR="00F13E95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院長</w:t>
            </w:r>
          </w:p>
        </w:tc>
      </w:tr>
      <w:tr w:rsidR="00FA17C7" w:rsidRPr="000708E7" w:rsidTr="00A531FD">
        <w:trPr>
          <w:cantSplit/>
          <w:trHeight w:val="1438"/>
        </w:trPr>
        <w:tc>
          <w:tcPr>
            <w:tcW w:w="150" w:type="pct"/>
            <w:vMerge/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C7" w:rsidRPr="000708E7" w:rsidRDefault="00FA17C7" w:rsidP="000708E7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其他</w:t>
            </w:r>
          </w:p>
        </w:tc>
        <w:tc>
          <w:tcPr>
            <w:tcW w:w="374" w:type="pct"/>
          </w:tcPr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0" w:type="pct"/>
          </w:tcPr>
          <w:p w:rsidR="00FA17C7" w:rsidRPr="00DF7551" w:rsidRDefault="00FA17C7" w:rsidP="00F13E95">
            <w:pPr>
              <w:widowControl/>
              <w:spacing w:line="500" w:lineRule="exact"/>
              <w:ind w:left="36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</w:tc>
        <w:tc>
          <w:tcPr>
            <w:tcW w:w="2017" w:type="pct"/>
            <w:shd w:val="clear" w:color="auto" w:fill="auto"/>
          </w:tcPr>
          <w:p w:rsidR="00FA17C7" w:rsidRDefault="00FA17C7" w:rsidP="00F13E95">
            <w:pPr>
              <w:widowControl/>
              <w:numPr>
                <w:ilvl w:val="0"/>
                <w:numId w:val="29"/>
              </w:numPr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校級核心能力與基本素養應置於項目一中</w:t>
            </w:r>
            <w:r w:rsidRPr="00BB45C7"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（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秘書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室</w:t>
            </w:r>
            <w:r w:rsidRPr="00BB45C7"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）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。</w:t>
            </w:r>
          </w:p>
          <w:p w:rsidR="00FA17C7" w:rsidRDefault="00FA17C7" w:rsidP="004B4B97">
            <w:pPr>
              <w:widowControl/>
              <w:spacing w:line="500" w:lineRule="exact"/>
              <w:ind w:left="36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Pr="000708E7" w:rsidRDefault="00FA17C7" w:rsidP="004B4B97">
            <w:pPr>
              <w:widowControl/>
              <w:spacing w:line="500" w:lineRule="exact"/>
              <w:ind w:left="36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B017F2">
            <w:pPr>
              <w:widowControl/>
              <w:numPr>
                <w:ilvl w:val="0"/>
                <w:numId w:val="29"/>
              </w:numPr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體育大學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屬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專業之單科大學，師生接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觸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及學習構面較單純，未來可鼓勵多和一般大學或技科大學交流，尤其在通識博雅教育方面</w:t>
            </w:r>
            <w:r w:rsidRPr="00BB45C7"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（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研發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處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、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通識中心</w:t>
            </w:r>
            <w:r w:rsidRPr="00BB45C7">
              <w:rPr>
                <w:rFonts w:ascii="標楷體" w:eastAsia="標楷體" w:hAnsi="標楷體"/>
                <w:color w:val="FF0000"/>
                <w:sz w:val="28"/>
                <w:szCs w:val="28"/>
                <w:lang w:eastAsia="zh-HK"/>
              </w:rPr>
              <w:t>）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。</w:t>
            </w:r>
          </w:p>
          <w:p w:rsidR="00B017F2" w:rsidRPr="000708E7" w:rsidRDefault="00147B44" w:rsidP="00B017F2">
            <w:pPr>
              <w:widowControl/>
              <w:spacing w:line="500" w:lineRule="exact"/>
              <w:ind w:leftChars="-1" w:left="-2" w:firstLine="2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  <w:lang w:eastAsia="zh-HK"/>
              </w:rPr>
              <w:t>第2點</w:t>
            </w:r>
            <w:r w:rsidR="00B017F2" w:rsidRPr="00F13E95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黃副校長指示:</w:t>
            </w:r>
            <w:r w:rsidR="00B017F2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  <w:lang w:eastAsia="zh-HK"/>
              </w:rPr>
              <w:t>請將機制及成效呈現出來</w:t>
            </w: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  <w:lang w:eastAsia="zh-HK"/>
              </w:rPr>
              <w:t>，並納入評鑑報告書中學生學習效部份</w:t>
            </w:r>
          </w:p>
        </w:tc>
        <w:tc>
          <w:tcPr>
            <w:tcW w:w="17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1.秘書室</w:t>
            </w: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修改項目一增加</w:t>
            </w:r>
            <w:r w:rsidRPr="000708E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校級核心能力與基本素養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說明</w:t>
            </w: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  <w:t>2.</w:t>
            </w: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研發處</w:t>
            </w: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B017F2" w:rsidRDefault="00B017F2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B017F2" w:rsidRDefault="00B017F2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147B44" w:rsidRDefault="00147B44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</w:p>
          <w:p w:rsidR="00FA17C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HK"/>
              </w:rPr>
              <w:t>通識中心</w:t>
            </w:r>
          </w:p>
          <w:p w:rsidR="00FA17C7" w:rsidRPr="000708E7" w:rsidRDefault="00FA17C7" w:rsidP="000708E7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bookmarkEnd w:id="0"/>
    </w:tbl>
    <w:p w:rsidR="00D85111" w:rsidRDefault="00D85111" w:rsidP="00293270">
      <w:pPr>
        <w:pStyle w:val="a7"/>
        <w:spacing w:beforeLines="50" w:before="180" w:afterLines="50" w:after="180" w:line="460" w:lineRule="exact"/>
        <w:ind w:firstLineChars="0" w:firstLine="0"/>
        <w:rPr>
          <w:rFonts w:ascii="標楷體" w:eastAsia="標楷體" w:hAnsi="標楷體"/>
          <w:sz w:val="40"/>
          <w:szCs w:val="40"/>
        </w:rPr>
      </w:pPr>
    </w:p>
    <w:sectPr w:rsidR="00D85111" w:rsidSect="00067B20">
      <w:footerReference w:type="first" r:id="rId7"/>
      <w:pgSz w:w="11906" w:h="16838"/>
      <w:pgMar w:top="1134" w:right="851" w:bottom="1134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291" w:rsidRDefault="00717291">
      <w:r>
        <w:separator/>
      </w:r>
    </w:p>
  </w:endnote>
  <w:endnote w:type="continuationSeparator" w:id="0">
    <w:p w:rsidR="00717291" w:rsidRDefault="00717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FD9" w:rsidRDefault="00D22FD9" w:rsidP="00D22FD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F7551" w:rsidRPr="00DF7551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291" w:rsidRDefault="00717291">
      <w:r>
        <w:separator/>
      </w:r>
    </w:p>
  </w:footnote>
  <w:footnote w:type="continuationSeparator" w:id="0">
    <w:p w:rsidR="00717291" w:rsidRDefault="00717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D38E1"/>
    <w:multiLevelType w:val="hybridMultilevel"/>
    <w:tmpl w:val="7F2A057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B05E4"/>
    <w:multiLevelType w:val="hybridMultilevel"/>
    <w:tmpl w:val="B5586A0C"/>
    <w:lvl w:ilvl="0" w:tplc="DE6ECA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145474"/>
    <w:multiLevelType w:val="hybridMultilevel"/>
    <w:tmpl w:val="4628F002"/>
    <w:lvl w:ilvl="0" w:tplc="9B3A8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AC248F"/>
    <w:multiLevelType w:val="hybridMultilevel"/>
    <w:tmpl w:val="525E36B8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275FA7"/>
    <w:multiLevelType w:val="hybridMultilevel"/>
    <w:tmpl w:val="ACC45642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EA1F60"/>
    <w:multiLevelType w:val="hybridMultilevel"/>
    <w:tmpl w:val="C1DA4B50"/>
    <w:lvl w:ilvl="0" w:tplc="1DC446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E01ADE"/>
    <w:multiLevelType w:val="hybridMultilevel"/>
    <w:tmpl w:val="4628F002"/>
    <w:lvl w:ilvl="0" w:tplc="9B3A8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592C4F"/>
    <w:multiLevelType w:val="hybridMultilevel"/>
    <w:tmpl w:val="78585A2A"/>
    <w:lvl w:ilvl="0" w:tplc="2988C1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2D5916"/>
    <w:multiLevelType w:val="hybridMultilevel"/>
    <w:tmpl w:val="B9A474E4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E0683D"/>
    <w:multiLevelType w:val="hybridMultilevel"/>
    <w:tmpl w:val="77B6239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ED28E0"/>
    <w:multiLevelType w:val="hybridMultilevel"/>
    <w:tmpl w:val="96AE3D30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031E1B"/>
    <w:multiLevelType w:val="hybridMultilevel"/>
    <w:tmpl w:val="70EC71FE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F12517"/>
    <w:multiLevelType w:val="hybridMultilevel"/>
    <w:tmpl w:val="3FF625C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41264F"/>
    <w:multiLevelType w:val="hybridMultilevel"/>
    <w:tmpl w:val="9692C6F0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F27CC8"/>
    <w:multiLevelType w:val="hybridMultilevel"/>
    <w:tmpl w:val="9872FD0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5428BE"/>
    <w:multiLevelType w:val="hybridMultilevel"/>
    <w:tmpl w:val="733E6EC0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055EEF"/>
    <w:multiLevelType w:val="hybridMultilevel"/>
    <w:tmpl w:val="7408CF7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8410A6"/>
    <w:multiLevelType w:val="hybridMultilevel"/>
    <w:tmpl w:val="DBE45F30"/>
    <w:lvl w:ilvl="0" w:tplc="D7BA92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A7AAB"/>
    <w:multiLevelType w:val="hybridMultilevel"/>
    <w:tmpl w:val="7D62B79E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1D03FF"/>
    <w:multiLevelType w:val="hybridMultilevel"/>
    <w:tmpl w:val="F43C2FCA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5560AF"/>
    <w:multiLevelType w:val="hybridMultilevel"/>
    <w:tmpl w:val="EC668C1E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233504"/>
    <w:multiLevelType w:val="hybridMultilevel"/>
    <w:tmpl w:val="47923744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7745C0"/>
    <w:multiLevelType w:val="hybridMultilevel"/>
    <w:tmpl w:val="40FC8B4A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0862AB"/>
    <w:multiLevelType w:val="hybridMultilevel"/>
    <w:tmpl w:val="1268759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361233"/>
    <w:multiLevelType w:val="hybridMultilevel"/>
    <w:tmpl w:val="E9EC8C0A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4E75E6"/>
    <w:multiLevelType w:val="hybridMultilevel"/>
    <w:tmpl w:val="8240371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631F26"/>
    <w:multiLevelType w:val="hybridMultilevel"/>
    <w:tmpl w:val="5DCA899C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A85F12"/>
    <w:multiLevelType w:val="hybridMultilevel"/>
    <w:tmpl w:val="6EEE0B72"/>
    <w:lvl w:ilvl="0" w:tplc="725EFF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8D67E4"/>
    <w:multiLevelType w:val="hybridMultilevel"/>
    <w:tmpl w:val="CB1A3A04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"/>
  </w:num>
  <w:num w:numId="27">
    <w:abstractNumId w:val="5"/>
  </w:num>
  <w:num w:numId="28">
    <w:abstractNumId w:val="1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24D4"/>
    <w:rsid w:val="00000E95"/>
    <w:rsid w:val="0001130A"/>
    <w:rsid w:val="0002227C"/>
    <w:rsid w:val="00023FB2"/>
    <w:rsid w:val="0002782D"/>
    <w:rsid w:val="00031171"/>
    <w:rsid w:val="00034AD9"/>
    <w:rsid w:val="00042BAA"/>
    <w:rsid w:val="00060CC2"/>
    <w:rsid w:val="00062E47"/>
    <w:rsid w:val="00066D0A"/>
    <w:rsid w:val="00067B20"/>
    <w:rsid w:val="000708E7"/>
    <w:rsid w:val="000A1877"/>
    <w:rsid w:val="000A440C"/>
    <w:rsid w:val="000A4E0F"/>
    <w:rsid w:val="000F0744"/>
    <w:rsid w:val="001110FF"/>
    <w:rsid w:val="001141F0"/>
    <w:rsid w:val="00124834"/>
    <w:rsid w:val="00147B44"/>
    <w:rsid w:val="00151228"/>
    <w:rsid w:val="00152167"/>
    <w:rsid w:val="001632FF"/>
    <w:rsid w:val="00164A7F"/>
    <w:rsid w:val="00183B15"/>
    <w:rsid w:val="00184089"/>
    <w:rsid w:val="00187204"/>
    <w:rsid w:val="00187F48"/>
    <w:rsid w:val="001A778E"/>
    <w:rsid w:val="001B7B2C"/>
    <w:rsid w:val="001C1C3E"/>
    <w:rsid w:val="001D2535"/>
    <w:rsid w:val="001D7B3F"/>
    <w:rsid w:val="00222138"/>
    <w:rsid w:val="0023545B"/>
    <w:rsid w:val="002443F7"/>
    <w:rsid w:val="00245AD1"/>
    <w:rsid w:val="00261D05"/>
    <w:rsid w:val="00265542"/>
    <w:rsid w:val="00274149"/>
    <w:rsid w:val="0029033C"/>
    <w:rsid w:val="00293270"/>
    <w:rsid w:val="002A03FA"/>
    <w:rsid w:val="002B235F"/>
    <w:rsid w:val="002C1918"/>
    <w:rsid w:val="002D73ED"/>
    <w:rsid w:val="002E3FA8"/>
    <w:rsid w:val="00312557"/>
    <w:rsid w:val="00323FCE"/>
    <w:rsid w:val="0032508B"/>
    <w:rsid w:val="00327ADB"/>
    <w:rsid w:val="003353ED"/>
    <w:rsid w:val="0033625B"/>
    <w:rsid w:val="00346C20"/>
    <w:rsid w:val="00354770"/>
    <w:rsid w:val="00373207"/>
    <w:rsid w:val="0037709E"/>
    <w:rsid w:val="0038032C"/>
    <w:rsid w:val="003847F0"/>
    <w:rsid w:val="00391683"/>
    <w:rsid w:val="003A0D84"/>
    <w:rsid w:val="003A67A6"/>
    <w:rsid w:val="003C3634"/>
    <w:rsid w:val="003E3489"/>
    <w:rsid w:val="00401FC7"/>
    <w:rsid w:val="0041596A"/>
    <w:rsid w:val="00430FAB"/>
    <w:rsid w:val="00436776"/>
    <w:rsid w:val="00455D66"/>
    <w:rsid w:val="004641BE"/>
    <w:rsid w:val="0046522E"/>
    <w:rsid w:val="00471BA1"/>
    <w:rsid w:val="00480CA4"/>
    <w:rsid w:val="00483A65"/>
    <w:rsid w:val="004848D8"/>
    <w:rsid w:val="004B3A38"/>
    <w:rsid w:val="004B4B97"/>
    <w:rsid w:val="004B7509"/>
    <w:rsid w:val="004B7E64"/>
    <w:rsid w:val="004C48B2"/>
    <w:rsid w:val="004D4484"/>
    <w:rsid w:val="004D54CA"/>
    <w:rsid w:val="004D6324"/>
    <w:rsid w:val="004F1303"/>
    <w:rsid w:val="004F4919"/>
    <w:rsid w:val="00500102"/>
    <w:rsid w:val="00513373"/>
    <w:rsid w:val="00514362"/>
    <w:rsid w:val="005161B3"/>
    <w:rsid w:val="00525A72"/>
    <w:rsid w:val="0053210B"/>
    <w:rsid w:val="00533349"/>
    <w:rsid w:val="00557F6C"/>
    <w:rsid w:val="00562053"/>
    <w:rsid w:val="00571BB9"/>
    <w:rsid w:val="00576455"/>
    <w:rsid w:val="00576F17"/>
    <w:rsid w:val="00577C7B"/>
    <w:rsid w:val="0058461E"/>
    <w:rsid w:val="005853C7"/>
    <w:rsid w:val="005867AD"/>
    <w:rsid w:val="0059661A"/>
    <w:rsid w:val="005970D0"/>
    <w:rsid w:val="005B3972"/>
    <w:rsid w:val="005D2259"/>
    <w:rsid w:val="00605CE5"/>
    <w:rsid w:val="00612EDB"/>
    <w:rsid w:val="00642F65"/>
    <w:rsid w:val="0066062A"/>
    <w:rsid w:val="0066359D"/>
    <w:rsid w:val="00667CD9"/>
    <w:rsid w:val="0067005F"/>
    <w:rsid w:val="0068035A"/>
    <w:rsid w:val="006841D7"/>
    <w:rsid w:val="006A0F52"/>
    <w:rsid w:val="006E3C37"/>
    <w:rsid w:val="00717291"/>
    <w:rsid w:val="00745DE2"/>
    <w:rsid w:val="00762DB7"/>
    <w:rsid w:val="00786EA8"/>
    <w:rsid w:val="007B0B03"/>
    <w:rsid w:val="007B2C0C"/>
    <w:rsid w:val="007B4F85"/>
    <w:rsid w:val="007C73DF"/>
    <w:rsid w:val="007D3B6D"/>
    <w:rsid w:val="007E4CA4"/>
    <w:rsid w:val="007F6040"/>
    <w:rsid w:val="0080624D"/>
    <w:rsid w:val="00832990"/>
    <w:rsid w:val="00851D65"/>
    <w:rsid w:val="0085234E"/>
    <w:rsid w:val="00862750"/>
    <w:rsid w:val="00876073"/>
    <w:rsid w:val="008B06AC"/>
    <w:rsid w:val="008C23E6"/>
    <w:rsid w:val="008C7421"/>
    <w:rsid w:val="008F2E9A"/>
    <w:rsid w:val="00906049"/>
    <w:rsid w:val="00922DD3"/>
    <w:rsid w:val="0094291D"/>
    <w:rsid w:val="009433D3"/>
    <w:rsid w:val="00945E46"/>
    <w:rsid w:val="00951949"/>
    <w:rsid w:val="00956C1F"/>
    <w:rsid w:val="0096543F"/>
    <w:rsid w:val="00966E96"/>
    <w:rsid w:val="00993A98"/>
    <w:rsid w:val="009B6419"/>
    <w:rsid w:val="009D44B3"/>
    <w:rsid w:val="009E3432"/>
    <w:rsid w:val="009F5267"/>
    <w:rsid w:val="009F6126"/>
    <w:rsid w:val="009F6B06"/>
    <w:rsid w:val="00A07E32"/>
    <w:rsid w:val="00A1065F"/>
    <w:rsid w:val="00A2140B"/>
    <w:rsid w:val="00A24242"/>
    <w:rsid w:val="00A2610F"/>
    <w:rsid w:val="00A526D7"/>
    <w:rsid w:val="00A531FD"/>
    <w:rsid w:val="00A626EE"/>
    <w:rsid w:val="00A74632"/>
    <w:rsid w:val="00A87CF2"/>
    <w:rsid w:val="00A963A2"/>
    <w:rsid w:val="00AA0624"/>
    <w:rsid w:val="00AA3210"/>
    <w:rsid w:val="00AE2815"/>
    <w:rsid w:val="00B017F2"/>
    <w:rsid w:val="00B02909"/>
    <w:rsid w:val="00B17914"/>
    <w:rsid w:val="00B21736"/>
    <w:rsid w:val="00B448C7"/>
    <w:rsid w:val="00B56FEE"/>
    <w:rsid w:val="00B6783F"/>
    <w:rsid w:val="00B861C4"/>
    <w:rsid w:val="00BA6924"/>
    <w:rsid w:val="00BB45C7"/>
    <w:rsid w:val="00BB6363"/>
    <w:rsid w:val="00BC3403"/>
    <w:rsid w:val="00BC6A55"/>
    <w:rsid w:val="00BE2B79"/>
    <w:rsid w:val="00C02931"/>
    <w:rsid w:val="00C124F5"/>
    <w:rsid w:val="00C21912"/>
    <w:rsid w:val="00C21926"/>
    <w:rsid w:val="00C2782F"/>
    <w:rsid w:val="00C31154"/>
    <w:rsid w:val="00C4040B"/>
    <w:rsid w:val="00C677B4"/>
    <w:rsid w:val="00C8161C"/>
    <w:rsid w:val="00C919F2"/>
    <w:rsid w:val="00CA2893"/>
    <w:rsid w:val="00CD4AE0"/>
    <w:rsid w:val="00CF059E"/>
    <w:rsid w:val="00D17315"/>
    <w:rsid w:val="00D176A6"/>
    <w:rsid w:val="00D22FD9"/>
    <w:rsid w:val="00D355BE"/>
    <w:rsid w:val="00D50E5E"/>
    <w:rsid w:val="00D54C39"/>
    <w:rsid w:val="00D63004"/>
    <w:rsid w:val="00D64116"/>
    <w:rsid w:val="00D65CBE"/>
    <w:rsid w:val="00D67F23"/>
    <w:rsid w:val="00D85111"/>
    <w:rsid w:val="00D864C1"/>
    <w:rsid w:val="00DA1425"/>
    <w:rsid w:val="00DB47C0"/>
    <w:rsid w:val="00DC227F"/>
    <w:rsid w:val="00DD73C7"/>
    <w:rsid w:val="00DE63D8"/>
    <w:rsid w:val="00DF7551"/>
    <w:rsid w:val="00E049E7"/>
    <w:rsid w:val="00E0549F"/>
    <w:rsid w:val="00E1629B"/>
    <w:rsid w:val="00E4223C"/>
    <w:rsid w:val="00E42C86"/>
    <w:rsid w:val="00E72FAE"/>
    <w:rsid w:val="00E83E0A"/>
    <w:rsid w:val="00EA528B"/>
    <w:rsid w:val="00EB47DA"/>
    <w:rsid w:val="00EB5503"/>
    <w:rsid w:val="00EC1CF2"/>
    <w:rsid w:val="00ED5B31"/>
    <w:rsid w:val="00F05A33"/>
    <w:rsid w:val="00F06668"/>
    <w:rsid w:val="00F13E95"/>
    <w:rsid w:val="00F14149"/>
    <w:rsid w:val="00F1642F"/>
    <w:rsid w:val="00F27073"/>
    <w:rsid w:val="00F37ECE"/>
    <w:rsid w:val="00F52617"/>
    <w:rsid w:val="00F70A8B"/>
    <w:rsid w:val="00F72230"/>
    <w:rsid w:val="00FA17C7"/>
    <w:rsid w:val="00FA7C3E"/>
    <w:rsid w:val="00FB24D4"/>
    <w:rsid w:val="00FB509C"/>
    <w:rsid w:val="00FC4727"/>
    <w:rsid w:val="00FD3B94"/>
    <w:rsid w:val="00FD62A2"/>
    <w:rsid w:val="00FF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CB18BD-D1F2-4AA0-8C30-AA5D5C95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0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本文1"/>
    <w:basedOn w:val="a"/>
    <w:link w:val="10"/>
    <w:rsid w:val="00373207"/>
    <w:pPr>
      <w:spacing w:line="500" w:lineRule="exact"/>
      <w:ind w:firstLineChars="200" w:firstLine="560"/>
      <w:jc w:val="both"/>
    </w:pPr>
    <w:rPr>
      <w:rFonts w:ascii="標楷體" w:eastAsia="標楷體" w:hAnsi="標楷體" w:cs="新細明體"/>
      <w:sz w:val="28"/>
      <w:szCs w:val="20"/>
    </w:rPr>
  </w:style>
  <w:style w:type="table" w:styleId="a3">
    <w:name w:val="Table Grid"/>
    <w:basedOn w:val="a1"/>
    <w:rsid w:val="0037320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本文1 字元"/>
    <w:link w:val="1"/>
    <w:rsid w:val="00373207"/>
    <w:rPr>
      <w:rFonts w:ascii="標楷體" w:eastAsia="標楷體" w:hAnsi="標楷體" w:cs="新細明體"/>
      <w:kern w:val="2"/>
      <w:sz w:val="28"/>
      <w:lang w:val="en-US" w:eastAsia="zh-TW" w:bidi="ar-SA"/>
    </w:rPr>
  </w:style>
  <w:style w:type="paragraph" w:customStyle="1" w:styleId="3">
    <w:name w:val="本文3"/>
    <w:basedOn w:val="a"/>
    <w:rsid w:val="00373207"/>
    <w:pPr>
      <w:spacing w:line="500" w:lineRule="exact"/>
      <w:ind w:left="561" w:hangingChars="200" w:hanging="561"/>
      <w:jc w:val="both"/>
    </w:pPr>
    <w:rPr>
      <w:rFonts w:ascii="標楷體" w:eastAsia="標楷體" w:hAnsi="標楷體" w:cs="新細明體"/>
      <w:b/>
      <w:bCs/>
      <w:sz w:val="28"/>
      <w:szCs w:val="20"/>
    </w:rPr>
  </w:style>
  <w:style w:type="paragraph" w:styleId="a4">
    <w:name w:val="Plain Text"/>
    <w:basedOn w:val="a"/>
    <w:rsid w:val="00373207"/>
    <w:rPr>
      <w:rFonts w:ascii="細明體" w:eastAsia="細明體" w:hAnsi="Courier New" w:cs="Courier New"/>
    </w:rPr>
  </w:style>
  <w:style w:type="paragraph" w:styleId="a5">
    <w:name w:val="Note Heading"/>
    <w:basedOn w:val="a"/>
    <w:next w:val="a"/>
    <w:rsid w:val="00373207"/>
    <w:pPr>
      <w:jc w:val="center"/>
    </w:pPr>
    <w:rPr>
      <w:rFonts w:eastAsia="標楷體" w:hAnsi="標楷體"/>
      <w:color w:val="000000"/>
      <w:sz w:val="28"/>
      <w:szCs w:val="28"/>
    </w:rPr>
  </w:style>
  <w:style w:type="paragraph" w:customStyle="1" w:styleId="a6">
    <w:name w:val="壹"/>
    <w:basedOn w:val="a"/>
    <w:rsid w:val="00187204"/>
    <w:pPr>
      <w:jc w:val="center"/>
    </w:pPr>
    <w:rPr>
      <w:rFonts w:eastAsia="標楷體" w:cs="新細明體"/>
      <w:b/>
      <w:sz w:val="32"/>
      <w:szCs w:val="20"/>
    </w:rPr>
  </w:style>
  <w:style w:type="paragraph" w:styleId="a7">
    <w:name w:val="Body Text Indent"/>
    <w:basedOn w:val="a"/>
    <w:rsid w:val="00187204"/>
    <w:pPr>
      <w:ind w:firstLineChars="225" w:firstLine="540"/>
      <w:jc w:val="both"/>
    </w:pPr>
  </w:style>
  <w:style w:type="paragraph" w:styleId="a8">
    <w:name w:val="Balloon Text"/>
    <w:basedOn w:val="a"/>
    <w:semiHidden/>
    <w:rsid w:val="00152167"/>
    <w:rPr>
      <w:rFonts w:ascii="Arial" w:hAnsi="Arial"/>
      <w:sz w:val="18"/>
      <w:szCs w:val="18"/>
    </w:rPr>
  </w:style>
  <w:style w:type="character" w:customStyle="1" w:styleId="30">
    <w:name w:val="表文3"/>
    <w:rsid w:val="00031171"/>
    <w:rPr>
      <w:rFonts w:ascii="標楷體" w:eastAsia="標楷體" w:hAnsi="標楷體"/>
    </w:rPr>
  </w:style>
  <w:style w:type="paragraph" w:styleId="a9">
    <w:name w:val="header"/>
    <w:basedOn w:val="a"/>
    <w:link w:val="aa"/>
    <w:rsid w:val="00FB5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FB509C"/>
    <w:rPr>
      <w:kern w:val="2"/>
    </w:rPr>
  </w:style>
  <w:style w:type="paragraph" w:styleId="ab">
    <w:name w:val="footer"/>
    <w:basedOn w:val="a"/>
    <w:link w:val="ac"/>
    <w:uiPriority w:val="99"/>
    <w:rsid w:val="00FB5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uiPriority w:val="99"/>
    <w:rsid w:val="00FB509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192</Words>
  <Characters>1101</Characters>
  <Application>Microsoft Office Word</Application>
  <DocSecurity>0</DocSecurity>
  <Lines>9</Lines>
  <Paragraphs>2</Paragraphs>
  <ScaleCrop>false</ScaleCrop>
  <Company>cc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第一次發言</dc:title>
  <dc:subject/>
  <dc:creator>ncpes</dc:creator>
  <cp:keywords/>
  <cp:lastModifiedBy>user</cp:lastModifiedBy>
  <cp:revision>20</cp:revision>
  <cp:lastPrinted>2017-05-25T04:13:00Z</cp:lastPrinted>
  <dcterms:created xsi:type="dcterms:W3CDTF">2017-06-08T14:06:00Z</dcterms:created>
  <dcterms:modified xsi:type="dcterms:W3CDTF">2017-06-15T16:24:00Z</dcterms:modified>
</cp:coreProperties>
</file>